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E0" w:rsidRPr="000F35E0" w:rsidRDefault="000F35E0" w:rsidP="000F35E0">
      <w:pPr>
        <w:spacing w:after="200" w:line="264" w:lineRule="auto"/>
        <w:jc w:val="center"/>
        <w:rPr>
          <w:rFonts w:ascii="TH SarabunIT๙" w:eastAsia="Calibri" w:hAnsi="TH SarabunIT๙" w:cs="TH SarabunIT๙"/>
          <w:b/>
          <w:bCs/>
          <w:sz w:val="52"/>
          <w:szCs w:val="52"/>
          <w:cs/>
        </w:rPr>
      </w:pPr>
      <w:bookmarkStart w:id="0" w:name="_Hlk50813546"/>
      <w:r w:rsidRPr="000F35E0"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 xml:space="preserve">แผนอัตรากำลัง </w:t>
      </w:r>
      <w:r w:rsidRPr="000F35E0">
        <w:rPr>
          <w:rFonts w:ascii="TH SarabunIT๙" w:eastAsia="Calibri" w:hAnsi="TH SarabunIT๙" w:cs="TH SarabunIT๙"/>
          <w:b/>
          <w:bCs/>
          <w:sz w:val="52"/>
          <w:szCs w:val="52"/>
        </w:rPr>
        <w:t>3</w:t>
      </w:r>
      <w:r w:rsidRPr="000F35E0"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 xml:space="preserve"> ปี</w:t>
      </w:r>
    </w:p>
    <w:p w:rsidR="000F35E0" w:rsidRDefault="000F35E0" w:rsidP="000F35E0">
      <w:pPr>
        <w:spacing w:after="200" w:line="264" w:lineRule="auto"/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  <w:r w:rsidRPr="000F35E0"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 xml:space="preserve">ประจำปีงบประมาณ  2564 </w:t>
      </w:r>
      <w:r w:rsidRPr="000F35E0">
        <w:rPr>
          <w:rFonts w:ascii="TH SarabunIT๙" w:eastAsia="Calibri" w:hAnsi="TH SarabunIT๙" w:cs="TH SarabunIT๙"/>
          <w:b/>
          <w:bCs/>
          <w:sz w:val="52"/>
          <w:szCs w:val="52"/>
          <w:cs/>
        </w:rPr>
        <w:t>–</w:t>
      </w:r>
      <w:r w:rsidRPr="000F35E0"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 xml:space="preserve"> 2566</w:t>
      </w:r>
    </w:p>
    <w:p w:rsidR="000F35E0" w:rsidRPr="000F35E0" w:rsidRDefault="000F35E0" w:rsidP="000F35E0">
      <w:pPr>
        <w:spacing w:after="200" w:line="264" w:lineRule="auto"/>
        <w:jc w:val="center"/>
        <w:rPr>
          <w:rFonts w:ascii="TH SarabunIT๙" w:eastAsia="Calibri" w:hAnsi="TH SarabunIT๙" w:cs="TH SarabunIT๙"/>
          <w:b/>
          <w:bCs/>
          <w:sz w:val="58"/>
          <w:szCs w:val="58"/>
        </w:rPr>
      </w:pPr>
      <w:r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>(ฉบับปรับปรุงครั้งที่ 1 พ.ศ.</w:t>
      </w:r>
      <w:r>
        <w:rPr>
          <w:rFonts w:ascii="TH SarabunIT๙" w:eastAsia="Calibri" w:hAnsi="TH SarabunIT๙" w:cs="TH SarabunIT๙" w:hint="cs"/>
          <w:b/>
          <w:bCs/>
          <w:sz w:val="58"/>
          <w:szCs w:val="58"/>
          <w:cs/>
        </w:rPr>
        <w:t>2564)</w:t>
      </w:r>
    </w:p>
    <w:p w:rsidR="000F35E0" w:rsidRPr="000F35E0" w:rsidRDefault="000F35E0" w:rsidP="000F35E0">
      <w:pPr>
        <w:spacing w:after="200" w:line="264" w:lineRule="auto"/>
        <w:jc w:val="center"/>
        <w:rPr>
          <w:rFonts w:ascii="TH SarabunIT๙" w:eastAsia="Calibri" w:hAnsi="TH SarabunIT๙" w:cs="TH SarabunIT๙"/>
          <w:bCs/>
          <w:color w:val="000000"/>
          <w:sz w:val="58"/>
          <w:szCs w:val="58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35E0">
        <w:rPr>
          <w:rFonts w:ascii="TH SarabunIT๙" w:eastAsia="Calibri" w:hAnsi="TH SarabunIT๙" w:cs="TH SarabunIT๙" w:hint="cs"/>
          <w:bCs/>
          <w:color w:val="000000"/>
          <w:sz w:val="58"/>
          <w:szCs w:val="58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(ฉบับที่ผ่าน</w:t>
      </w:r>
      <w:r>
        <w:rPr>
          <w:rFonts w:ascii="TH SarabunIT๙" w:eastAsia="Calibri" w:hAnsi="TH SarabunIT๙" w:cs="TH SarabunIT๙" w:hint="cs"/>
          <w:bCs/>
          <w:color w:val="000000"/>
          <w:sz w:val="58"/>
          <w:szCs w:val="58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มติ ก.อบต.จังหวัดตรังแล้ว</w:t>
      </w:r>
      <w:r w:rsidRPr="000F35E0">
        <w:rPr>
          <w:rFonts w:ascii="TH SarabunIT๙" w:eastAsia="Calibri" w:hAnsi="TH SarabunIT๙" w:cs="TH SarabunIT๙" w:hint="cs"/>
          <w:bCs/>
          <w:color w:val="000000"/>
          <w:sz w:val="58"/>
          <w:szCs w:val="58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0F35E0" w:rsidRPr="000F35E0" w:rsidRDefault="000F35E0" w:rsidP="000F35E0">
      <w:pPr>
        <w:spacing w:after="200" w:line="264" w:lineRule="auto"/>
        <w:jc w:val="center"/>
        <w:rPr>
          <w:rFonts w:ascii="TH SarabunIT๙" w:eastAsia="Calibri" w:hAnsi="TH SarabunIT๙" w:cs="TH SarabunIT๙"/>
          <w:b/>
          <w:bCs/>
          <w:sz w:val="58"/>
          <w:szCs w:val="58"/>
        </w:rPr>
      </w:pPr>
      <w:r w:rsidRPr="000F35E0">
        <w:rPr>
          <w:rFonts w:ascii="TH SarabunIT๙" w:eastAsia="Calibri" w:hAnsi="TH SarabunIT๙" w:cs="TH SarabunIT๙" w:hint="cs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 wp14:anchorId="26181ACA" wp14:editId="05C87474">
            <wp:simplePos x="0" y="0"/>
            <wp:positionH relativeFrom="column">
              <wp:posOffset>2055495</wp:posOffset>
            </wp:positionH>
            <wp:positionV relativeFrom="paragraph">
              <wp:posOffset>22860</wp:posOffset>
            </wp:positionV>
            <wp:extent cx="1990090" cy="1884045"/>
            <wp:effectExtent l="0" t="0" r="0" b="1905"/>
            <wp:wrapNone/>
            <wp:docPr id="90" name="รูปภาพ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5E0">
        <w:rPr>
          <w:rFonts w:ascii="TH SarabunIT๙" w:eastAsia="Calibri" w:hAnsi="TH SarabunIT๙" w:cs="TH SarabunIT๙" w:hint="cs"/>
          <w:b/>
          <w:bCs/>
          <w:sz w:val="58"/>
          <w:szCs w:val="58"/>
          <w:cs/>
        </w:rPr>
        <w:t xml:space="preserve"> </w:t>
      </w:r>
    </w:p>
    <w:p w:rsidR="000F35E0" w:rsidRPr="000F35E0" w:rsidRDefault="000F35E0" w:rsidP="000F35E0">
      <w:pPr>
        <w:spacing w:after="200" w:line="264" w:lineRule="auto"/>
        <w:jc w:val="center"/>
        <w:rPr>
          <w:rFonts w:ascii="TH SarabunIT๙" w:eastAsia="Calibri" w:hAnsi="TH SarabunIT๙" w:cs="TH SarabunIT๙"/>
          <w:b/>
          <w:bCs/>
          <w:sz w:val="58"/>
          <w:szCs w:val="58"/>
        </w:rPr>
      </w:pPr>
    </w:p>
    <w:p w:rsidR="000F35E0" w:rsidRPr="000F35E0" w:rsidRDefault="000F35E0" w:rsidP="000F35E0">
      <w:pPr>
        <w:spacing w:after="200" w:line="264" w:lineRule="auto"/>
        <w:rPr>
          <w:rFonts w:ascii="TH SarabunIT๙" w:eastAsia="Calibri" w:hAnsi="TH SarabunIT๙" w:cs="TH SarabunIT๙"/>
          <w:b/>
          <w:bCs/>
          <w:sz w:val="58"/>
          <w:szCs w:val="58"/>
          <w:cs/>
        </w:rPr>
      </w:pPr>
    </w:p>
    <w:p w:rsidR="000F35E0" w:rsidRPr="000F35E0" w:rsidRDefault="000F35E0" w:rsidP="000F35E0">
      <w:pPr>
        <w:spacing w:after="200" w:line="264" w:lineRule="auto"/>
        <w:jc w:val="center"/>
        <w:rPr>
          <w:rFonts w:ascii="TH SarabunIT๙" w:eastAsia="Calibri" w:hAnsi="TH SarabunIT๙" w:cs="TH SarabunIT๙"/>
          <w:sz w:val="58"/>
          <w:szCs w:val="58"/>
        </w:rPr>
      </w:pPr>
      <w:r w:rsidRPr="000F35E0">
        <w:rPr>
          <w:rFonts w:ascii="TH SarabunIT๙" w:eastAsia="Calibri" w:hAnsi="TH SarabunIT๙" w:cs="TH SarabunIT๙" w:hint="cs"/>
          <w:noProof/>
          <w:sz w:val="58"/>
          <w:szCs w:val="58"/>
        </w:rPr>
        <w:drawing>
          <wp:inline distT="0" distB="0" distL="0" distR="0" wp14:anchorId="76283B09" wp14:editId="006DD19E">
            <wp:extent cx="2816352" cy="2528796"/>
            <wp:effectExtent l="0" t="0" r="3175" b="508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558" cy="254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5E0" w:rsidRPr="000F35E0" w:rsidRDefault="000F35E0" w:rsidP="000F35E0">
      <w:pPr>
        <w:spacing w:after="200" w:line="264" w:lineRule="auto"/>
        <w:jc w:val="center"/>
        <w:rPr>
          <w:rFonts w:ascii="TH SarabunIT๙" w:eastAsia="Calibri" w:hAnsi="TH SarabunIT๙" w:cs="TH SarabunIT๙"/>
          <w:sz w:val="58"/>
          <w:szCs w:val="58"/>
        </w:rPr>
      </w:pPr>
      <w:r w:rsidRPr="000F35E0">
        <w:rPr>
          <w:rFonts w:ascii="TH SarabunIT๙" w:eastAsia="Calibri" w:hAnsi="TH SarabunIT๙" w:cs="TH SarabunIT๙" w:hint="cs"/>
          <w:sz w:val="58"/>
          <w:szCs w:val="58"/>
          <w:cs/>
        </w:rPr>
        <w:t>องค์การบริหารส่วนตำบลบางดี</w:t>
      </w:r>
    </w:p>
    <w:p w:rsidR="000F35E0" w:rsidRPr="000F35E0" w:rsidRDefault="000F35E0" w:rsidP="000F35E0">
      <w:pPr>
        <w:spacing w:after="200" w:line="264" w:lineRule="auto"/>
        <w:jc w:val="center"/>
        <w:rPr>
          <w:rFonts w:ascii="TH SarabunIT๙" w:eastAsia="Calibri" w:hAnsi="TH SarabunIT๙" w:cs="TH SarabunIT๙"/>
          <w:sz w:val="58"/>
          <w:szCs w:val="58"/>
        </w:rPr>
      </w:pPr>
      <w:r w:rsidRPr="000F35E0">
        <w:rPr>
          <w:rFonts w:ascii="TH SarabunIT๙" w:eastAsia="Calibri" w:hAnsi="TH SarabunIT๙" w:cs="TH SarabunIT๙" w:hint="cs"/>
          <w:sz w:val="58"/>
          <w:szCs w:val="58"/>
          <w:cs/>
        </w:rPr>
        <w:t>อำเภอห้วยยอด  จังหวัดตรัง</w:t>
      </w:r>
    </w:p>
    <w:bookmarkEnd w:id="0"/>
    <w:p w:rsidR="000F35E0" w:rsidRPr="000F35E0" w:rsidRDefault="000F35E0" w:rsidP="000F35E0">
      <w:pPr>
        <w:spacing w:after="200" w:line="264" w:lineRule="auto"/>
        <w:rPr>
          <w:rFonts w:ascii="TH SarabunIT๙" w:eastAsia="Calibri" w:hAnsi="TH SarabunIT๙" w:cs="TH SarabunIT๙"/>
          <w:sz w:val="58"/>
          <w:szCs w:val="58"/>
        </w:rPr>
      </w:pPr>
    </w:p>
    <w:p w:rsidR="000F35E0" w:rsidRPr="000F35E0" w:rsidRDefault="000F35E0" w:rsidP="000F35E0">
      <w:pPr>
        <w:spacing w:after="200" w:line="264" w:lineRule="auto"/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  <w:r w:rsidRPr="000F35E0">
        <w:rPr>
          <w:rFonts w:ascii="TH SarabunIT๙" w:eastAsia="Calibri" w:hAnsi="TH SarabunIT๙" w:cs="TH SarabunIT๙"/>
          <w:b/>
          <w:bCs/>
          <w:sz w:val="52"/>
          <w:szCs w:val="52"/>
          <w:cs/>
        </w:rPr>
        <w:t>สารบัญ</w:t>
      </w:r>
    </w:p>
    <w:p w:rsidR="000F35E0" w:rsidRPr="000F35E0" w:rsidRDefault="000F35E0" w:rsidP="000F35E0">
      <w:pPr>
        <w:tabs>
          <w:tab w:val="left" w:pos="7797"/>
        </w:tabs>
        <w:spacing w:after="200" w:line="264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F35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F35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0F35E0">
        <w:rPr>
          <w:rFonts w:ascii="TH SarabunIT๙" w:eastAsia="Calibri" w:hAnsi="TH SarabunIT๙" w:cs="TH SarabunIT๙"/>
          <w:sz w:val="32"/>
          <w:szCs w:val="32"/>
          <w:cs/>
        </w:rPr>
        <w:t>หน้า</w:t>
      </w:r>
    </w:p>
    <w:p w:rsidR="000F35E0" w:rsidRPr="000F35E0" w:rsidRDefault="000F35E0" w:rsidP="000F35E0">
      <w:pPr>
        <w:keepNext/>
        <w:keepLines/>
        <w:tabs>
          <w:tab w:val="left" w:pos="1728"/>
          <w:tab w:val="num" w:pos="2880"/>
          <w:tab w:val="left" w:pos="8364"/>
        </w:tabs>
        <w:spacing w:after="0" w:line="240" w:lineRule="auto"/>
        <w:ind w:left="1728" w:hanging="1728"/>
        <w:jc w:val="thaiDistribute"/>
        <w:outlineLvl w:val="8"/>
        <w:rPr>
          <w:rFonts w:ascii="TH SarabunIT๙" w:eastAsia="Calibri" w:hAnsi="TH SarabunIT๙" w:cs="TH SarabunIT๙" w:hint="cs"/>
          <w:sz w:val="36"/>
          <w:szCs w:val="36"/>
          <w:cs/>
        </w:rPr>
      </w:pPr>
      <w:bookmarkStart w:id="1" w:name="_GoBack"/>
      <w:bookmarkEnd w:id="1"/>
    </w:p>
    <w:p w:rsidR="000F35E0" w:rsidRPr="000F35E0" w:rsidRDefault="000F35E0" w:rsidP="000F35E0">
      <w:pPr>
        <w:tabs>
          <w:tab w:val="left" w:pos="8364"/>
        </w:tabs>
        <w:spacing w:after="0" w:line="264" w:lineRule="auto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0F35E0">
        <w:rPr>
          <w:rFonts w:ascii="TH SarabunIT๙" w:eastAsia="Calibri" w:hAnsi="TH SarabunIT๙" w:cs="TH SarabunIT๙"/>
          <w:sz w:val="36"/>
          <w:szCs w:val="36"/>
        </w:rPr>
        <w:t>8.</w:t>
      </w:r>
      <w:r w:rsidRPr="000F35E0">
        <w:rPr>
          <w:rFonts w:ascii="TH SarabunIT๙" w:eastAsia="Calibri" w:hAnsi="TH SarabunIT๙" w:cs="TH SarabunIT๙"/>
          <w:sz w:val="36"/>
          <w:szCs w:val="36"/>
          <w:cs/>
        </w:rPr>
        <w:t xml:space="preserve"> โครงสร้างการกำหนดส่วนราชการ</w:t>
      </w:r>
      <w:r w:rsidRPr="000F35E0">
        <w:rPr>
          <w:rFonts w:ascii="TH SarabunIT๙" w:eastAsia="Calibri" w:hAnsi="TH SarabunIT๙" w:cs="TH SarabunIT๙"/>
          <w:sz w:val="36"/>
          <w:szCs w:val="36"/>
        </w:rPr>
        <w:tab/>
        <w:t>50</w:t>
      </w:r>
    </w:p>
    <w:p w:rsidR="000F35E0" w:rsidRPr="000F35E0" w:rsidRDefault="000F35E0" w:rsidP="000F35E0">
      <w:pPr>
        <w:tabs>
          <w:tab w:val="left" w:pos="8364"/>
        </w:tabs>
        <w:spacing w:after="0" w:line="264" w:lineRule="auto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0F35E0">
        <w:rPr>
          <w:rFonts w:ascii="TH SarabunIT๙" w:eastAsia="Calibri" w:hAnsi="TH SarabunIT๙" w:cs="TH SarabunIT๙"/>
          <w:sz w:val="36"/>
          <w:szCs w:val="36"/>
        </w:rPr>
        <w:t>9.</w:t>
      </w:r>
      <w:r w:rsidRPr="000F35E0">
        <w:rPr>
          <w:rFonts w:ascii="TH SarabunIT๙" w:eastAsia="Calibri" w:hAnsi="TH SarabunIT๙" w:cs="TH SarabunIT๙"/>
          <w:sz w:val="36"/>
          <w:szCs w:val="36"/>
          <w:cs/>
        </w:rPr>
        <w:t xml:space="preserve"> ภาระค่าใช้จ่ายเกี่ยวกับเงินเดือน</w:t>
      </w:r>
      <w:r w:rsidRPr="000F35E0">
        <w:rPr>
          <w:rFonts w:ascii="TH SarabunIT๙" w:eastAsia="Calibri" w:hAnsi="TH SarabunIT๙" w:cs="TH SarabunIT๙"/>
          <w:sz w:val="36"/>
          <w:szCs w:val="36"/>
        </w:rPr>
        <w:tab/>
        <w:t>59</w:t>
      </w:r>
    </w:p>
    <w:p w:rsidR="000F35E0" w:rsidRPr="000F35E0" w:rsidRDefault="000F35E0" w:rsidP="000F35E0">
      <w:pPr>
        <w:tabs>
          <w:tab w:val="left" w:pos="8364"/>
        </w:tabs>
        <w:spacing w:after="0" w:line="264" w:lineRule="auto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0F35E0">
        <w:rPr>
          <w:rFonts w:ascii="TH SarabunIT๙" w:eastAsia="Calibri" w:hAnsi="TH SarabunIT๙" w:cs="TH SarabunIT๙"/>
          <w:sz w:val="36"/>
          <w:szCs w:val="36"/>
        </w:rPr>
        <w:t>10.</w:t>
      </w:r>
      <w:r w:rsidRPr="000F35E0">
        <w:rPr>
          <w:rFonts w:ascii="TH SarabunIT๙" w:eastAsia="Calibri" w:hAnsi="TH SarabunIT๙" w:cs="TH SarabunIT๙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Pr="000F35E0">
        <w:rPr>
          <w:rFonts w:ascii="TH SarabunIT๙" w:eastAsia="Calibri" w:hAnsi="TH SarabunIT๙" w:cs="TH SarabunIT๙"/>
          <w:sz w:val="36"/>
          <w:szCs w:val="36"/>
        </w:rPr>
        <w:t xml:space="preserve">3 </w:t>
      </w:r>
      <w:r w:rsidRPr="000F35E0">
        <w:rPr>
          <w:rFonts w:ascii="TH SarabunIT๙" w:eastAsia="Calibri" w:hAnsi="TH SarabunIT๙" w:cs="TH SarabunIT๙"/>
          <w:sz w:val="36"/>
          <w:szCs w:val="36"/>
          <w:cs/>
        </w:rPr>
        <w:t>ปี</w:t>
      </w:r>
      <w:r w:rsidRPr="000F35E0">
        <w:rPr>
          <w:rFonts w:ascii="TH SarabunIT๙" w:eastAsia="Calibri" w:hAnsi="TH SarabunIT๙" w:cs="TH SarabunIT๙"/>
          <w:sz w:val="36"/>
          <w:szCs w:val="36"/>
        </w:rPr>
        <w:tab/>
        <w:t>62</w:t>
      </w:r>
    </w:p>
    <w:p w:rsidR="000F35E0" w:rsidRPr="000F35E0" w:rsidRDefault="000F35E0" w:rsidP="000F35E0">
      <w:pPr>
        <w:tabs>
          <w:tab w:val="left" w:pos="8364"/>
        </w:tabs>
        <w:spacing w:after="0" w:line="264" w:lineRule="auto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0F35E0">
        <w:rPr>
          <w:rFonts w:ascii="TH SarabunIT๙" w:eastAsia="Calibri" w:hAnsi="TH SarabunIT๙" w:cs="TH SarabunIT๙"/>
          <w:spacing w:val="-6"/>
          <w:sz w:val="36"/>
          <w:szCs w:val="36"/>
        </w:rPr>
        <w:t xml:space="preserve">11. </w:t>
      </w:r>
      <w:r w:rsidRPr="000F35E0">
        <w:rPr>
          <w:rFonts w:ascii="TH SarabunIT๙" w:eastAsia="Calibri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Pr="000F35E0">
        <w:rPr>
          <w:rFonts w:ascii="TH SarabunIT๙" w:eastAsia="Calibri" w:hAnsi="TH SarabunIT๙" w:cs="TH SarabunIT๙"/>
          <w:sz w:val="36"/>
          <w:szCs w:val="36"/>
          <w:cs/>
        </w:rPr>
        <w:t>การกำหนดเลขที่ตำแหน่งในส่วนราชการ</w:t>
      </w:r>
      <w:r w:rsidRPr="000F35E0"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 w:rsidRPr="000F35E0">
        <w:rPr>
          <w:rFonts w:ascii="TH SarabunIT๙" w:eastAsia="Calibri" w:hAnsi="TH SarabunIT๙" w:cs="TH SarabunIT๙"/>
          <w:sz w:val="36"/>
          <w:szCs w:val="36"/>
        </w:rPr>
        <w:t>65</w:t>
      </w:r>
    </w:p>
    <w:p w:rsidR="000F35E0" w:rsidRPr="000F35E0" w:rsidRDefault="000F35E0" w:rsidP="000F35E0">
      <w:pPr>
        <w:tabs>
          <w:tab w:val="left" w:pos="8364"/>
        </w:tabs>
        <w:spacing w:after="0" w:line="264" w:lineRule="auto"/>
        <w:rPr>
          <w:rFonts w:ascii="TH SarabunIT๙" w:eastAsia="Calibri" w:hAnsi="TH SarabunIT๙" w:cs="TH SarabunIT๙"/>
          <w:sz w:val="36"/>
          <w:szCs w:val="36"/>
        </w:rPr>
      </w:pPr>
      <w:r w:rsidRPr="000F35E0">
        <w:rPr>
          <w:rFonts w:ascii="TH SarabunIT๙" w:eastAsia="Calibri" w:hAnsi="TH SarabunIT๙" w:cs="TH SarabunIT๙"/>
          <w:sz w:val="36"/>
          <w:szCs w:val="36"/>
          <w:cs/>
        </w:rPr>
        <w:tab/>
        <w:t xml:space="preserve">     </w:t>
      </w:r>
      <w:r w:rsidRPr="000F35E0">
        <w:rPr>
          <w:rFonts w:ascii="TH SarabunIT๙" w:eastAsia="Calibri" w:hAnsi="TH SarabunIT๙" w:cs="TH SarabunIT๙"/>
          <w:color w:val="FF0000"/>
          <w:sz w:val="36"/>
          <w:szCs w:val="36"/>
        </w:rPr>
        <w:tab/>
      </w:r>
      <w:r w:rsidRPr="000F35E0"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  <w:tab/>
      </w:r>
    </w:p>
    <w:p w:rsidR="000F35E0" w:rsidRPr="000F35E0" w:rsidRDefault="000F35E0" w:rsidP="000F35E0">
      <w:pPr>
        <w:spacing w:after="200" w:line="264" w:lineRule="auto"/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p w:rsidR="002736AB" w:rsidRDefault="002736AB"/>
    <w:sectPr w:rsidR="00273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E0"/>
    <w:rsid w:val="000F35E0"/>
    <w:rsid w:val="0027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5C19"/>
  <w15:chartTrackingRefBased/>
  <w15:docId w15:val="{B37C6F12-3D03-4EBD-B8AF-BB59693C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bangdee.go.th/images/logo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Win10x64Bit</cp:lastModifiedBy>
  <cp:revision>1</cp:revision>
  <dcterms:created xsi:type="dcterms:W3CDTF">2021-06-09T04:44:00Z</dcterms:created>
  <dcterms:modified xsi:type="dcterms:W3CDTF">2021-06-09T04:46:00Z</dcterms:modified>
</cp:coreProperties>
</file>